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361A" w14:textId="760A2319" w:rsidR="00200C2C" w:rsidRDefault="00560977" w:rsidP="00930BAB">
      <w:pPr>
        <w:pStyle w:val="Geenafstand"/>
        <w:jc w:val="center"/>
        <w:rPr>
          <w:noProof/>
          <w:sz w:val="22"/>
          <w:lang w:val="nl-NL" w:eastAsia="nl-NL"/>
        </w:rPr>
      </w:pPr>
      <w:r>
        <w:rPr>
          <w:noProof/>
          <w:sz w:val="22"/>
          <w:lang w:val="nl-NL" w:eastAsia="nl-NL"/>
        </w:rPr>
        <w:drawing>
          <wp:inline distT="0" distB="0" distL="0" distR="0" wp14:anchorId="7DF16FFD" wp14:editId="169CB406">
            <wp:extent cx="3810635" cy="928194"/>
            <wp:effectExtent l="0" t="0" r="0" b="5715"/>
            <wp:docPr id="585816581" name="Afbeelding 1" descr="Afbeelding met tekst, Lettertype, grafische vormgeving,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16581" name="Afbeelding 1" descr="Afbeelding met tekst, Lettertype, grafische vormgeving, Graphics&#10;&#10;Door AI gegenereerde inhoud is mogelijk onjuist."/>
                    <pic:cNvPicPr/>
                  </pic:nvPicPr>
                  <pic:blipFill>
                    <a:blip r:embed="rId12"/>
                    <a:stretch>
                      <a:fillRect/>
                    </a:stretch>
                  </pic:blipFill>
                  <pic:spPr>
                    <a:xfrm>
                      <a:off x="0" y="0"/>
                      <a:ext cx="3834315" cy="933962"/>
                    </a:xfrm>
                    <a:prstGeom prst="rect">
                      <a:avLst/>
                    </a:prstGeom>
                  </pic:spPr>
                </pic:pic>
              </a:graphicData>
            </a:graphic>
          </wp:inline>
        </w:drawing>
      </w:r>
    </w:p>
    <w:p w14:paraId="16360530" w14:textId="77777777" w:rsidR="009727F6" w:rsidRDefault="009727F6" w:rsidP="009727F6">
      <w:pPr>
        <w:pStyle w:val="Kop1"/>
        <w:spacing w:line="240" w:lineRule="auto"/>
        <w:rPr>
          <w:sz w:val="24"/>
          <w:szCs w:val="24"/>
          <w:lang w:val="nl-NL"/>
        </w:rPr>
      </w:pPr>
      <w:r>
        <w:rPr>
          <w:sz w:val="24"/>
          <w:szCs w:val="24"/>
          <w:lang w:val="nl-NL"/>
        </w:rPr>
        <w:t>Vergadering Overleg Orgaan van 22 mei 2025</w:t>
      </w:r>
    </w:p>
    <w:p w14:paraId="6C520DA5" w14:textId="015B60F8" w:rsidR="009727F6" w:rsidRDefault="009727F6" w:rsidP="009727F6">
      <w:pPr>
        <w:pStyle w:val="Kop1"/>
        <w:spacing w:line="240" w:lineRule="auto"/>
        <w:rPr>
          <w:sz w:val="24"/>
          <w:szCs w:val="24"/>
          <w:lang w:val="nl-NL"/>
        </w:rPr>
      </w:pPr>
      <w:r>
        <w:rPr>
          <w:sz w:val="24"/>
          <w:szCs w:val="24"/>
          <w:lang w:val="nl-NL"/>
        </w:rPr>
        <w:t>Agendapunt 2</w:t>
      </w:r>
      <w:r w:rsidR="007F6B21">
        <w:rPr>
          <w:sz w:val="24"/>
          <w:szCs w:val="24"/>
          <w:lang w:val="nl-NL"/>
        </w:rPr>
        <w:t>b schriftelijke mededelingen</w:t>
      </w:r>
    </w:p>
    <w:p w14:paraId="09F7185A" w14:textId="77777777" w:rsidR="007F6B21" w:rsidRDefault="007F6B21" w:rsidP="007F6B21">
      <w:pPr>
        <w:rPr>
          <w:lang w:val="nl-NL"/>
        </w:rPr>
      </w:pPr>
    </w:p>
    <w:p w14:paraId="014960E0" w14:textId="3FDEDA60" w:rsidR="007F6B21" w:rsidRDefault="007F6B21" w:rsidP="007F6B21">
      <w:pPr>
        <w:rPr>
          <w:lang w:val="nl-NL"/>
        </w:rPr>
      </w:pPr>
    </w:p>
    <w:p w14:paraId="0FEC4D09" w14:textId="5D2066C8" w:rsidR="008A7284" w:rsidRPr="008A7284" w:rsidRDefault="008A7284" w:rsidP="007F6B21">
      <w:pPr>
        <w:rPr>
          <w:u w:val="single"/>
          <w:lang w:val="nl-NL"/>
        </w:rPr>
      </w:pPr>
      <w:proofErr w:type="spellStart"/>
      <w:r w:rsidRPr="008A7284">
        <w:rPr>
          <w:u w:val="single"/>
          <w:lang w:val="nl-NL"/>
        </w:rPr>
        <w:t>Schiermonnikoger</w:t>
      </w:r>
      <w:proofErr w:type="spellEnd"/>
      <w:r w:rsidRPr="008A7284">
        <w:rPr>
          <w:u w:val="single"/>
          <w:lang w:val="nl-NL"/>
        </w:rPr>
        <w:t xml:space="preserve"> Ondernemers Verbond</w:t>
      </w:r>
    </w:p>
    <w:p w14:paraId="78F155CC" w14:textId="61E1CB9C" w:rsidR="008A7284" w:rsidRDefault="008A7284" w:rsidP="007F6B21">
      <w:pPr>
        <w:rPr>
          <w:lang w:val="nl-NL"/>
        </w:rPr>
      </w:pPr>
      <w:r>
        <w:rPr>
          <w:lang w:val="nl-NL"/>
        </w:rPr>
        <w:t xml:space="preserve">Evert Jan Soepboer gaat Nynke Rixt Soepboer opvolgen als lid namens SOV in het Overleg Orgaan. </w:t>
      </w:r>
      <w:r w:rsidR="0063211D">
        <w:rPr>
          <w:lang w:val="nl-NL"/>
        </w:rPr>
        <w:t xml:space="preserve">Nynke gaat de komende tijd Evert Jan inwerken en neemt op een later moment afscheid. </w:t>
      </w:r>
    </w:p>
    <w:p w14:paraId="5EFDAF5B" w14:textId="77777777" w:rsidR="0063211D" w:rsidRPr="007F6B21" w:rsidRDefault="0063211D" w:rsidP="007F6B21">
      <w:pPr>
        <w:rPr>
          <w:lang w:val="nl-NL"/>
        </w:rPr>
      </w:pPr>
    </w:p>
    <w:p w14:paraId="5ED02E93" w14:textId="6B3AA183" w:rsidR="009727F6" w:rsidRDefault="007F6B21" w:rsidP="009727F6">
      <w:pPr>
        <w:rPr>
          <w:lang w:val="nl-NL"/>
        </w:rPr>
      </w:pPr>
      <w:r w:rsidRPr="007F6B21">
        <w:rPr>
          <w:u w:val="single"/>
          <w:lang w:val="nl-NL"/>
        </w:rPr>
        <w:t>Gemeente Schiermonnikoog</w:t>
      </w:r>
      <w:r>
        <w:rPr>
          <w:lang w:val="nl-NL"/>
        </w:rPr>
        <w:t>:</w:t>
      </w:r>
    </w:p>
    <w:p w14:paraId="6561340B" w14:textId="10AE9E07" w:rsidR="007F6B21" w:rsidRPr="007F6B21" w:rsidRDefault="007F6B21" w:rsidP="009727F6">
      <w:pPr>
        <w:rPr>
          <w:b/>
          <w:bCs/>
          <w:sz w:val="22"/>
          <w:lang w:val="nl-NL"/>
        </w:rPr>
      </w:pPr>
      <w:r w:rsidRPr="007F6B21">
        <w:rPr>
          <w:b/>
          <w:bCs/>
          <w:sz w:val="22"/>
          <w:lang w:val="nl-NL"/>
        </w:rPr>
        <w:t>Strandnota</w:t>
      </w:r>
    </w:p>
    <w:p w14:paraId="0E51B1D8" w14:textId="77777777" w:rsidR="007F6B21" w:rsidRPr="007F6B21" w:rsidRDefault="007F6B21" w:rsidP="007F6B21">
      <w:pPr>
        <w:rPr>
          <w:rFonts w:ascii="Aptos" w:hAnsi="Aptos"/>
          <w:lang w:val="nl-NL"/>
        </w:rPr>
      </w:pPr>
      <w:r w:rsidRPr="007F6B21">
        <w:rPr>
          <w:lang w:val="nl-NL"/>
        </w:rPr>
        <w:t>De gemeente Schiermonnikoog stelt in goed overleg met terreinbeheerders en strandondernemers een Strandnota 2025 – 2030 op. De strandnota geeft duidelijkheid over afspraken en voorwaarden voor het recreatief gebruik van het strand. Recent is de concept strandnota besproken met de werkgroep beheer van Nationaal Park Schiermonnikoog  en strandondernemers. De gemeente rondt de strandnota de komende maanden af, waarna ter inzage legging  en besluitvorming door de gemeenteraad plaatsvindt.</w:t>
      </w:r>
    </w:p>
    <w:p w14:paraId="11BD26B3" w14:textId="77777777" w:rsidR="007F6B21" w:rsidRPr="007F6B21" w:rsidRDefault="007F6B21" w:rsidP="007F6B21">
      <w:pPr>
        <w:rPr>
          <w:rFonts w:ascii="Aptos" w:hAnsi="Aptos"/>
          <w:b/>
          <w:bCs/>
          <w:sz w:val="22"/>
          <w:lang w:val="nl-NL"/>
        </w:rPr>
      </w:pPr>
      <w:proofErr w:type="spellStart"/>
      <w:r w:rsidRPr="007F6B21">
        <w:rPr>
          <w:b/>
          <w:bCs/>
          <w:sz w:val="22"/>
          <w:lang w:val="nl-NL"/>
        </w:rPr>
        <w:t>Verledden</w:t>
      </w:r>
      <w:proofErr w:type="spellEnd"/>
      <w:r w:rsidRPr="007F6B21">
        <w:rPr>
          <w:b/>
          <w:bCs/>
          <w:sz w:val="22"/>
          <w:lang w:val="nl-NL"/>
        </w:rPr>
        <w:t xml:space="preserve"> en verdonkeren openbare verlichting</w:t>
      </w:r>
    </w:p>
    <w:p w14:paraId="20824AB1" w14:textId="77777777" w:rsidR="007F6B21" w:rsidRPr="00B75A43" w:rsidRDefault="007F6B21" w:rsidP="007F6B21">
      <w:pPr>
        <w:rPr>
          <w:szCs w:val="20"/>
          <w:lang w:val="nl-NL"/>
        </w:rPr>
      </w:pPr>
      <w:r w:rsidRPr="00B75A43">
        <w:rPr>
          <w:szCs w:val="20"/>
          <w:lang w:val="nl-NL"/>
        </w:rPr>
        <w:t xml:space="preserve">In de tweede helft van juni 2025 worden alle lichtmasten voorzien van ledverlichting en een dimregime. ‘Donker als het kan en licht als het moet’ is daarbij het uitgangspunt. Hiermee dragen we bij aan het uitvoeren van de Intentieverklaring Dark </w:t>
      </w:r>
      <w:proofErr w:type="spellStart"/>
      <w:r w:rsidRPr="00B75A43">
        <w:rPr>
          <w:szCs w:val="20"/>
          <w:lang w:val="nl-NL"/>
        </w:rPr>
        <w:t>Sky</w:t>
      </w:r>
      <w:proofErr w:type="spellEnd"/>
      <w:r w:rsidRPr="00B75A43">
        <w:rPr>
          <w:szCs w:val="20"/>
          <w:lang w:val="nl-NL"/>
        </w:rPr>
        <w:t xml:space="preserve"> Werelderfgoed Waddenzee. We hebben de vraag bij RWS uit staan of zij de openbare verlichting op de veerhaven Schiermonnikoog willen dimmen als er geen veerboten meer varen. Het is nu in de nacht een volledig verlichte locatie in de donkere Waddenzee. De armaturen zijn daar technische toe in staat. </w:t>
      </w:r>
    </w:p>
    <w:p w14:paraId="7542DAC6" w14:textId="77777777" w:rsidR="007F6B21" w:rsidRPr="007F6B21" w:rsidRDefault="007F6B21" w:rsidP="007F6B21">
      <w:pPr>
        <w:rPr>
          <w:sz w:val="22"/>
          <w:lang w:val="nl-NL"/>
        </w:rPr>
      </w:pPr>
    </w:p>
    <w:p w14:paraId="41781B7A" w14:textId="5D18C1E3" w:rsidR="007F6B21" w:rsidRPr="007F6B21" w:rsidRDefault="007F6B21" w:rsidP="007F6B21">
      <w:pPr>
        <w:rPr>
          <w:sz w:val="22"/>
          <w:u w:val="single"/>
          <w:lang w:val="nl-NL"/>
        </w:rPr>
      </w:pPr>
      <w:proofErr w:type="spellStart"/>
      <w:r w:rsidRPr="007F6B21">
        <w:rPr>
          <w:sz w:val="22"/>
          <w:u w:val="single"/>
          <w:lang w:val="nl-NL"/>
        </w:rPr>
        <w:t>Wetterskip</w:t>
      </w:r>
      <w:proofErr w:type="spellEnd"/>
      <w:r w:rsidRPr="007F6B21">
        <w:rPr>
          <w:sz w:val="22"/>
          <w:u w:val="single"/>
          <w:lang w:val="nl-NL"/>
        </w:rPr>
        <w:t xml:space="preserve"> Fryslân/Provincie Fryslân</w:t>
      </w:r>
    </w:p>
    <w:p w14:paraId="28446EE4" w14:textId="65CDC122" w:rsidR="007F6B21" w:rsidRPr="007F6B21" w:rsidRDefault="007F6B21" w:rsidP="007F6B21">
      <w:pPr>
        <w:rPr>
          <w:b/>
          <w:bCs/>
          <w:sz w:val="22"/>
          <w:lang w:val="nl-NL"/>
        </w:rPr>
      </w:pPr>
      <w:r w:rsidRPr="007F6B21">
        <w:rPr>
          <w:b/>
          <w:bCs/>
          <w:sz w:val="22"/>
          <w:lang w:val="nl-NL"/>
        </w:rPr>
        <w:t xml:space="preserve">1 </w:t>
      </w:r>
      <w:proofErr w:type="spellStart"/>
      <w:r w:rsidRPr="007F6B21">
        <w:rPr>
          <w:b/>
          <w:bCs/>
          <w:sz w:val="22"/>
          <w:lang w:val="nl-NL"/>
        </w:rPr>
        <w:t>Eilaun</w:t>
      </w:r>
      <w:proofErr w:type="spellEnd"/>
    </w:p>
    <w:p w14:paraId="7D7E85F4" w14:textId="77777777" w:rsidR="00B75A43" w:rsidRDefault="00B75A43" w:rsidP="00B75A43">
      <w:pPr>
        <w:rPr>
          <w:rFonts w:cs="Arial"/>
          <w:i/>
          <w:iCs/>
          <w:color w:val="1F497D"/>
          <w:lang w:val="nl-NL"/>
        </w:rPr>
      </w:pPr>
      <w:r w:rsidRPr="00B75A43">
        <w:rPr>
          <w:rFonts w:cs="Arial"/>
          <w:lang w:val="nl-NL"/>
        </w:rPr>
        <w:t xml:space="preserve">Het project 1Eilaun Schiermonnikoog gaat over van de verkenningsfase naar de </w:t>
      </w:r>
      <w:proofErr w:type="spellStart"/>
      <w:r w:rsidRPr="00B75A43">
        <w:rPr>
          <w:rFonts w:cs="Arial"/>
          <w:lang w:val="nl-NL"/>
        </w:rPr>
        <w:t>planuitwerkingsfase</w:t>
      </w:r>
      <w:proofErr w:type="spellEnd"/>
      <w:r w:rsidRPr="00B75A43">
        <w:rPr>
          <w:rFonts w:cs="Arial"/>
          <w:lang w:val="nl-NL"/>
        </w:rPr>
        <w:t xml:space="preserve">. Het doel van de </w:t>
      </w:r>
      <w:proofErr w:type="spellStart"/>
      <w:r w:rsidRPr="00B75A43">
        <w:rPr>
          <w:rFonts w:cs="Arial"/>
          <w:lang w:val="nl-NL"/>
        </w:rPr>
        <w:t>planuitwerkingsfase</w:t>
      </w:r>
      <w:proofErr w:type="spellEnd"/>
      <w:r w:rsidRPr="00B75A43">
        <w:rPr>
          <w:rFonts w:cs="Arial"/>
          <w:lang w:val="nl-NL"/>
        </w:rPr>
        <w:t xml:space="preserve"> is om het voorkeursalternatief van de dijk- en duinversterking, de maatregelen uit het projectenboek </w:t>
      </w:r>
      <w:proofErr w:type="spellStart"/>
      <w:r w:rsidRPr="00B75A43">
        <w:rPr>
          <w:rFonts w:cs="Arial"/>
          <w:lang w:val="nl-NL"/>
        </w:rPr>
        <w:t>meekoppelkansen</w:t>
      </w:r>
      <w:proofErr w:type="spellEnd"/>
      <w:r w:rsidRPr="00B75A43">
        <w:rPr>
          <w:rFonts w:cs="Arial"/>
          <w:lang w:val="nl-NL"/>
        </w:rPr>
        <w:t xml:space="preserve"> en de maatregelen uit het integraal waterplan verder uit te werken en om de (vergunning)procedures te doorlopen om tot realisatie van de maatregelen te komen. Daarnaast is het doel van de </w:t>
      </w:r>
      <w:proofErr w:type="spellStart"/>
      <w:r w:rsidRPr="00B75A43">
        <w:rPr>
          <w:rFonts w:cs="Arial"/>
          <w:lang w:val="nl-NL"/>
        </w:rPr>
        <w:t>planuitwerkingsfase</w:t>
      </w:r>
      <w:proofErr w:type="spellEnd"/>
      <w:r w:rsidRPr="00B75A43">
        <w:rPr>
          <w:rFonts w:cs="Arial"/>
          <w:lang w:val="nl-NL"/>
        </w:rPr>
        <w:t xml:space="preserve"> om de maatregelen financieel te dekken en hierover afspraken te maken. </w:t>
      </w:r>
      <w:proofErr w:type="spellStart"/>
      <w:r w:rsidRPr="00B75A43">
        <w:rPr>
          <w:rFonts w:cs="Arial"/>
          <w:lang w:val="nl-NL"/>
        </w:rPr>
        <w:t>Wetterskip</w:t>
      </w:r>
      <w:proofErr w:type="spellEnd"/>
      <w:r w:rsidRPr="00B75A43">
        <w:rPr>
          <w:rFonts w:cs="Arial"/>
          <w:lang w:val="nl-NL"/>
        </w:rPr>
        <w:t xml:space="preserve"> Fryslân, gemeente Schiermonnikoog, Rijkswaterstaat Noord-Nederland, Vereniging Natuurmonumenten, Vereniging Boerenbelang Schiermonnikoog, </w:t>
      </w:r>
      <w:proofErr w:type="spellStart"/>
      <w:r w:rsidRPr="00B75A43">
        <w:rPr>
          <w:rFonts w:cs="Arial"/>
          <w:lang w:val="nl-NL"/>
        </w:rPr>
        <w:t>Vitens</w:t>
      </w:r>
      <w:proofErr w:type="spellEnd"/>
      <w:r w:rsidRPr="00B75A43">
        <w:rPr>
          <w:rFonts w:cs="Arial"/>
          <w:lang w:val="nl-NL"/>
        </w:rPr>
        <w:t xml:space="preserve"> en provincie Fryslân hebben een samenwerkingsovereenkomst (SOK) opgesteld voor de </w:t>
      </w:r>
      <w:proofErr w:type="spellStart"/>
      <w:r w:rsidRPr="00B75A43">
        <w:rPr>
          <w:rFonts w:cs="Arial"/>
          <w:lang w:val="nl-NL"/>
        </w:rPr>
        <w:t>planuitwerkingsfase</w:t>
      </w:r>
      <w:proofErr w:type="spellEnd"/>
      <w:r w:rsidRPr="00B75A43">
        <w:rPr>
          <w:rFonts w:cs="Arial"/>
          <w:lang w:val="nl-NL"/>
        </w:rPr>
        <w:t xml:space="preserve"> van de gebiedsgerichte aanpak 1Eilaun Schiermonnikoog. Planning is om deze SOK op 3 juli te ondertekenen tijdens de Stuurgroep 1Eilaun Schiermonnikoog</w:t>
      </w:r>
      <w:r w:rsidRPr="00B75A43">
        <w:rPr>
          <w:rFonts w:cs="Arial"/>
          <w:i/>
          <w:iCs/>
          <w:color w:val="1F497D"/>
          <w:lang w:val="nl-NL"/>
        </w:rPr>
        <w:t>.</w:t>
      </w:r>
    </w:p>
    <w:p w14:paraId="3E9AAED9" w14:textId="2C501FC3" w:rsidR="00B75A43" w:rsidRPr="0063211D" w:rsidRDefault="0063211D" w:rsidP="00B75A43">
      <w:pPr>
        <w:rPr>
          <w:rFonts w:cs="Arial"/>
          <w:color w:val="1F497D"/>
          <w:sz w:val="22"/>
          <w:u w:val="single"/>
          <w:lang w:val="nl-NL"/>
        </w:rPr>
      </w:pPr>
      <w:r>
        <w:rPr>
          <w:rFonts w:cs="Arial"/>
          <w:color w:val="1F497D"/>
          <w:sz w:val="22"/>
          <w:u w:val="single"/>
          <w:lang w:val="nl-NL"/>
        </w:rPr>
        <w:lastRenderedPageBreak/>
        <w:t>N</w:t>
      </w:r>
      <w:r w:rsidR="00B75A43" w:rsidRPr="0063211D">
        <w:rPr>
          <w:rFonts w:cs="Arial"/>
          <w:color w:val="1F497D"/>
          <w:sz w:val="22"/>
          <w:u w:val="single"/>
          <w:lang w:val="nl-NL"/>
        </w:rPr>
        <w:t>atuurmonumenten/Nationaal Park</w:t>
      </w:r>
    </w:p>
    <w:p w14:paraId="32FB6BC8" w14:textId="55E5F381" w:rsidR="00B75A43" w:rsidRPr="0063211D" w:rsidRDefault="00B75A43" w:rsidP="00B75A43">
      <w:pPr>
        <w:rPr>
          <w:rFonts w:cs="Arial"/>
          <w:b/>
          <w:bCs/>
          <w:color w:val="1F497D"/>
          <w:sz w:val="22"/>
          <w:lang w:val="nl-NL"/>
        </w:rPr>
      </w:pPr>
      <w:r w:rsidRPr="0063211D">
        <w:rPr>
          <w:rFonts w:cs="Arial"/>
          <w:b/>
          <w:bCs/>
          <w:color w:val="1F497D"/>
          <w:sz w:val="22"/>
          <w:lang w:val="nl-NL"/>
        </w:rPr>
        <w:t xml:space="preserve">Onderzoek fietspaden </w:t>
      </w:r>
      <w:r w:rsidR="002A54A7" w:rsidRPr="0063211D">
        <w:rPr>
          <w:rFonts w:cs="Arial"/>
          <w:b/>
          <w:bCs/>
          <w:color w:val="1F497D"/>
          <w:sz w:val="22"/>
          <w:lang w:val="nl-NL"/>
        </w:rPr>
        <w:t>Schiermonnikoog</w:t>
      </w:r>
    </w:p>
    <w:p w14:paraId="1C9EDFAA" w14:textId="48277247" w:rsidR="008A7284" w:rsidRPr="0063211D" w:rsidRDefault="002A54A7" w:rsidP="00B75A43">
      <w:pPr>
        <w:rPr>
          <w:rFonts w:cs="Arial"/>
          <w:color w:val="1F497D"/>
          <w:szCs w:val="20"/>
          <w:lang w:val="nl-NL"/>
        </w:rPr>
      </w:pPr>
      <w:r w:rsidRPr="0063211D">
        <w:rPr>
          <w:rFonts w:cs="Arial"/>
          <w:color w:val="1F497D"/>
          <w:szCs w:val="20"/>
          <w:lang w:val="nl-NL"/>
        </w:rPr>
        <w:t>In het Ambitieplan is het streven naar duurzaam toerisme als volgt verwoord: “mensen het eiland laten beleven met balans tussen recreatie en natuur”. Fietsen is op een autoluw eiland hét vervoersmiddel om het Nationaal Park te verkennen. Op zich is het fietspadennetwerk op het eiland prima, maar op een aantal plekken zitten knelpunten, bijvoorbeeld door wateroverlast. Ook het onderhoud vraagt voortdurend aandacht. Daarbij speelt ook de vraag welke ondergrond voor de toekomst het meest geschikt is</w:t>
      </w:r>
      <w:r w:rsidR="00D52222" w:rsidRPr="0063211D">
        <w:rPr>
          <w:rFonts w:cs="Arial"/>
          <w:color w:val="1F497D"/>
          <w:szCs w:val="20"/>
          <w:lang w:val="nl-NL"/>
        </w:rPr>
        <w:t xml:space="preserve">. Meer en meer blijkt dat schelpenwinning op zee veel natuur- en milieuschade veroorzaakt. Wat zijn goede alternatieven? Natuurmonumenten heeft opdracht gegeven aan MUG ingenieursbureau (na 1 juli 2025 onder de naam </w:t>
      </w:r>
      <w:proofErr w:type="spellStart"/>
      <w:r w:rsidR="00D52222" w:rsidRPr="0063211D">
        <w:rPr>
          <w:rFonts w:cs="Arial"/>
          <w:color w:val="1F497D"/>
          <w:szCs w:val="20"/>
          <w:lang w:val="nl-NL"/>
        </w:rPr>
        <w:t>Movares</w:t>
      </w:r>
      <w:proofErr w:type="spellEnd"/>
      <w:r w:rsidR="00D52222" w:rsidRPr="0063211D">
        <w:rPr>
          <w:rFonts w:cs="Arial"/>
          <w:color w:val="1F497D"/>
          <w:szCs w:val="20"/>
          <w:lang w:val="nl-NL"/>
        </w:rPr>
        <w:t>) om de knelpunten in beeld te brengen en een integraal advies te geven over de verhardingsmogelijkheden. Dat richt zich in eerste instantie op het behoud van schelpenpaden, maar ook op alternatieven (</w:t>
      </w:r>
      <w:proofErr w:type="spellStart"/>
      <w:r w:rsidR="00D52222" w:rsidRPr="0063211D">
        <w:rPr>
          <w:rFonts w:cs="Arial"/>
          <w:color w:val="1F497D"/>
          <w:szCs w:val="20"/>
          <w:lang w:val="nl-NL"/>
        </w:rPr>
        <w:t>halfverhardingen</w:t>
      </w:r>
      <w:proofErr w:type="spellEnd"/>
      <w:r w:rsidR="00D52222" w:rsidRPr="0063211D">
        <w:rPr>
          <w:rFonts w:cs="Arial"/>
          <w:color w:val="1F497D"/>
          <w:szCs w:val="20"/>
          <w:lang w:val="nl-NL"/>
        </w:rPr>
        <w:t xml:space="preserve">). Bouwsteen van het onderzoek is het onderzoek “Fietspaden op de Waddeneilanden, </w:t>
      </w:r>
      <w:r w:rsidR="008A7284" w:rsidRPr="0063211D">
        <w:rPr>
          <w:rFonts w:cs="Arial"/>
          <w:color w:val="1F497D"/>
          <w:szCs w:val="20"/>
          <w:lang w:val="nl-NL"/>
        </w:rPr>
        <w:t xml:space="preserve">Spring Partner 2016”. Ervaringen van andere eilanden wordt gebruikt voor de uitwerking door MUG. </w:t>
      </w:r>
    </w:p>
    <w:p w14:paraId="438C0174" w14:textId="3E1437E6" w:rsidR="008A7284" w:rsidRPr="0063211D" w:rsidRDefault="008A7284" w:rsidP="00B75A43">
      <w:pPr>
        <w:rPr>
          <w:rFonts w:cs="Arial"/>
          <w:color w:val="1F497D"/>
          <w:szCs w:val="20"/>
          <w:lang w:val="nl-NL"/>
        </w:rPr>
      </w:pPr>
      <w:r w:rsidRPr="0063211D">
        <w:rPr>
          <w:rFonts w:cs="Arial"/>
          <w:color w:val="1F497D"/>
          <w:szCs w:val="20"/>
          <w:lang w:val="nl-NL"/>
        </w:rPr>
        <w:t xml:space="preserve">Het onderzoek wordt begeleid door de partners in de werkgroep Beheer. Het is de bedoeling dat de uitkomsten rond de zomer bekend zijn en komt terug in de vergadering van het Overleg Orgaan op 31 oktober 2025. </w:t>
      </w:r>
    </w:p>
    <w:p w14:paraId="10F01DCD" w14:textId="77777777" w:rsidR="0063211D" w:rsidRDefault="0063211D" w:rsidP="00B75A43">
      <w:pPr>
        <w:rPr>
          <w:rFonts w:cs="Arial"/>
          <w:color w:val="1F497D"/>
          <w:lang w:val="nl-NL"/>
        </w:rPr>
      </w:pPr>
    </w:p>
    <w:p w14:paraId="70E5B159" w14:textId="128EF23F" w:rsidR="00D52222" w:rsidRPr="0063211D" w:rsidRDefault="00D52222" w:rsidP="00B75A43">
      <w:pPr>
        <w:rPr>
          <w:rFonts w:cs="Arial"/>
          <w:sz w:val="22"/>
          <w:u w:val="single"/>
          <w:lang w:val="nl-NL"/>
        </w:rPr>
      </w:pPr>
      <w:r>
        <w:rPr>
          <w:rFonts w:cs="Arial"/>
          <w:color w:val="1F497D"/>
          <w:lang w:val="nl-NL"/>
        </w:rPr>
        <w:t xml:space="preserve"> </w:t>
      </w:r>
      <w:r w:rsidR="0063211D" w:rsidRPr="0063211D">
        <w:rPr>
          <w:rFonts w:cs="Arial"/>
          <w:sz w:val="22"/>
          <w:u w:val="single"/>
          <w:lang w:val="nl-NL"/>
        </w:rPr>
        <w:t>Provincie Fryslân</w:t>
      </w:r>
    </w:p>
    <w:p w14:paraId="7D20687F" w14:textId="77777777" w:rsidR="0063211D" w:rsidRPr="0063211D" w:rsidRDefault="0063211D" w:rsidP="0063211D">
      <w:pPr>
        <w:pStyle w:val="Geenafstand"/>
        <w:rPr>
          <w:b/>
          <w:bCs/>
          <w:sz w:val="22"/>
          <w:lang w:val="nl-NL"/>
        </w:rPr>
      </w:pPr>
      <w:r w:rsidRPr="0063211D">
        <w:rPr>
          <w:b/>
          <w:bCs/>
          <w:sz w:val="22"/>
          <w:lang w:val="nl-NL"/>
        </w:rPr>
        <w:t>Stand van zaken Natura 2000-beheerplan Schiermonnikoog</w:t>
      </w:r>
    </w:p>
    <w:p w14:paraId="5F55C3E6" w14:textId="77777777" w:rsidR="0063211D" w:rsidRPr="0063211D" w:rsidRDefault="0063211D" w:rsidP="0063211D">
      <w:pPr>
        <w:pStyle w:val="Geenafstand"/>
        <w:rPr>
          <w:lang w:val="nl-NL"/>
        </w:rPr>
      </w:pPr>
    </w:p>
    <w:p w14:paraId="784940D1" w14:textId="77777777" w:rsidR="0063211D" w:rsidRPr="0063211D" w:rsidRDefault="0063211D" w:rsidP="0063211D">
      <w:pPr>
        <w:pStyle w:val="Geenafstand"/>
        <w:rPr>
          <w:i/>
          <w:iCs/>
          <w:lang w:val="nl-NL"/>
        </w:rPr>
      </w:pPr>
      <w:r w:rsidRPr="0063211D">
        <w:rPr>
          <w:i/>
          <w:iCs/>
          <w:lang w:val="nl-NL"/>
        </w:rPr>
        <w:t xml:space="preserve">Een </w:t>
      </w:r>
      <w:proofErr w:type="spellStart"/>
      <w:r w:rsidRPr="0063211D">
        <w:rPr>
          <w:i/>
          <w:iCs/>
          <w:lang w:val="nl-NL"/>
        </w:rPr>
        <w:t>landschapsecologische</w:t>
      </w:r>
      <w:proofErr w:type="spellEnd"/>
      <w:r w:rsidRPr="0063211D">
        <w:rPr>
          <w:i/>
          <w:iCs/>
          <w:lang w:val="nl-NL"/>
        </w:rPr>
        <w:t xml:space="preserve"> systeemanalyse voor Schiermonnikoog</w:t>
      </w:r>
    </w:p>
    <w:p w14:paraId="2D489234" w14:textId="77777777" w:rsidR="0063211D" w:rsidRPr="0063211D" w:rsidRDefault="0063211D" w:rsidP="0063211D">
      <w:pPr>
        <w:pStyle w:val="Geenafstand"/>
        <w:jc w:val="both"/>
        <w:rPr>
          <w:lang w:val="nl-NL"/>
        </w:rPr>
      </w:pPr>
      <w:r w:rsidRPr="0063211D">
        <w:rPr>
          <w:lang w:val="nl-NL"/>
        </w:rPr>
        <w:t xml:space="preserve">In 2023 is voor het Natura 2000-gebied Duinen Schiermonnikoog een Natuurdoelanalyse (NDA) opgesteld. Dat is voor alle stikstofgevoelige N2000-gebieden in Nederland gebeurd. In de NDA is bepaald in hoeverre de N2000-doelen gehaald worden en welke drukfactoren een rol spelen. </w:t>
      </w:r>
    </w:p>
    <w:p w14:paraId="541DAD88" w14:textId="77777777" w:rsidR="0063211D" w:rsidRPr="0063211D" w:rsidRDefault="0063211D" w:rsidP="0063211D">
      <w:pPr>
        <w:pStyle w:val="Geenafstand"/>
        <w:jc w:val="both"/>
        <w:rPr>
          <w:lang w:val="nl-NL"/>
        </w:rPr>
      </w:pPr>
      <w:r w:rsidRPr="0063211D">
        <w:rPr>
          <w:lang w:val="nl-NL"/>
        </w:rPr>
        <w:t xml:space="preserve">In de NDA van Duinen Schiermonnikoog is aangegeven dat de meeste doelen (waarschijnlijk) niet gehaald worden en dat er extra maatregelen nodig zijn om die doelen alsnog te halen. Extra maatregelen betreffen o.a. bronmaatregelen in de provincie en Nederland om de stikstofdepositie omlaag te brengen, maar ook extra maatregelen als begrazen, maaien, hydrologie en verstuiven. </w:t>
      </w:r>
    </w:p>
    <w:p w14:paraId="11970FAE" w14:textId="77777777" w:rsidR="0063211D" w:rsidRPr="0063211D" w:rsidRDefault="0063211D" w:rsidP="0063211D">
      <w:pPr>
        <w:pStyle w:val="Geenafstand"/>
        <w:jc w:val="both"/>
        <w:rPr>
          <w:lang w:val="nl-NL"/>
        </w:rPr>
      </w:pPr>
      <w:r w:rsidRPr="0063211D">
        <w:rPr>
          <w:lang w:val="nl-NL"/>
        </w:rPr>
        <w:t xml:space="preserve">De NDA is beoordeeld door de Ecologische Autoriteit, een landelijk deskundigenteam. Eén van de aanbevelingen in hun oordeel is dat er voor Schiermonnikoog een Landschaps- ecologische systeemanalyse (LESA) opgesteld moet worden. Met een LESA is beter te bepalen waar welke maatregelen uitgevoerd moeten of kunnen worden. </w:t>
      </w:r>
    </w:p>
    <w:p w14:paraId="6B412E72" w14:textId="77777777" w:rsidR="0063211D" w:rsidRPr="0063211D" w:rsidRDefault="0063211D" w:rsidP="0063211D">
      <w:pPr>
        <w:pStyle w:val="Geenafstand"/>
        <w:jc w:val="both"/>
        <w:rPr>
          <w:lang w:val="nl-NL"/>
        </w:rPr>
      </w:pPr>
      <w:r w:rsidRPr="0063211D">
        <w:rPr>
          <w:lang w:val="nl-NL"/>
        </w:rPr>
        <w:t xml:space="preserve">De provincie heeft inmiddels het opstellen van </w:t>
      </w:r>
      <w:proofErr w:type="spellStart"/>
      <w:r w:rsidRPr="0063211D">
        <w:rPr>
          <w:lang w:val="nl-NL"/>
        </w:rPr>
        <w:t>LESA’s</w:t>
      </w:r>
      <w:proofErr w:type="spellEnd"/>
      <w:r w:rsidRPr="0063211D">
        <w:rPr>
          <w:lang w:val="nl-NL"/>
        </w:rPr>
        <w:t xml:space="preserve"> voor alle vier de Waddeneilanden aanbesteed en er zal vanaf de zomer mee gestart worden. </w:t>
      </w:r>
    </w:p>
    <w:p w14:paraId="3E9FBA02" w14:textId="77777777" w:rsidR="0063211D" w:rsidRPr="0063211D" w:rsidRDefault="0063211D" w:rsidP="0063211D">
      <w:pPr>
        <w:pStyle w:val="Geenafstand"/>
        <w:jc w:val="both"/>
        <w:rPr>
          <w:lang w:val="nl-NL"/>
        </w:rPr>
      </w:pPr>
    </w:p>
    <w:p w14:paraId="10AFBC77" w14:textId="77777777" w:rsidR="0063211D" w:rsidRPr="0063211D" w:rsidRDefault="0063211D" w:rsidP="0063211D">
      <w:pPr>
        <w:pStyle w:val="Geenafstand"/>
        <w:jc w:val="both"/>
        <w:rPr>
          <w:i/>
          <w:iCs/>
          <w:lang w:val="nl-NL"/>
        </w:rPr>
      </w:pPr>
      <w:r w:rsidRPr="0063211D">
        <w:rPr>
          <w:i/>
          <w:iCs/>
          <w:lang w:val="nl-NL"/>
        </w:rPr>
        <w:t>Het Natura 2000-beheerplan Duinen Schiermonnikoog</w:t>
      </w:r>
    </w:p>
    <w:p w14:paraId="40DDDD9F" w14:textId="77777777" w:rsidR="0063211D" w:rsidRPr="0063211D" w:rsidRDefault="0063211D" w:rsidP="0063211D">
      <w:pPr>
        <w:pStyle w:val="Geenafstand"/>
        <w:jc w:val="both"/>
        <w:rPr>
          <w:lang w:val="nl-NL"/>
        </w:rPr>
      </w:pPr>
      <w:r w:rsidRPr="0063211D">
        <w:rPr>
          <w:lang w:val="nl-NL"/>
        </w:rPr>
        <w:t xml:space="preserve">Naast de LESA wordt dit najaar ook gestart met het herschrijven van het N2000-beheerplan. In dat nieuwe beheerplan zal  bepaald worden welke maatregelen er nog genomen moeten worden om de natuurdoelen te halen. Hiervoor is de kennis van de LESA een belangrijk onderdeel. Daarnaast wordt ook aangesloten bij lopende beheeractiviteiten, maar ook met initiatieven zoals het begrazingsplan en de maaipilot op de kwelder. Er zal ook afstemming plaats vinden met het Nationaal Park en het ambitieplan. </w:t>
      </w:r>
    </w:p>
    <w:p w14:paraId="1A8C060A" w14:textId="77777777" w:rsidR="0063211D" w:rsidRPr="0063211D" w:rsidRDefault="0063211D" w:rsidP="0063211D">
      <w:pPr>
        <w:pStyle w:val="Geenafstand"/>
        <w:jc w:val="both"/>
        <w:rPr>
          <w:lang w:val="nl-NL"/>
        </w:rPr>
      </w:pPr>
    </w:p>
    <w:p w14:paraId="08D068FB" w14:textId="77777777" w:rsidR="0063211D" w:rsidRPr="0063211D" w:rsidRDefault="0063211D" w:rsidP="0063211D">
      <w:pPr>
        <w:pStyle w:val="Geenafstand"/>
        <w:jc w:val="both"/>
        <w:rPr>
          <w:lang w:val="nl-NL"/>
        </w:rPr>
      </w:pPr>
      <w:r w:rsidRPr="0063211D">
        <w:rPr>
          <w:lang w:val="nl-NL"/>
        </w:rPr>
        <w:t>Voor het opstellen van de beheerplannen voor de Waddeneilanden heeft inmiddels ook een aanbesteding plaatsgevonden. Dit proces zal in het najaar starten.</w:t>
      </w:r>
    </w:p>
    <w:p w14:paraId="3E581344" w14:textId="77777777" w:rsidR="0063211D" w:rsidRPr="0063211D" w:rsidRDefault="0063211D" w:rsidP="0063211D">
      <w:pPr>
        <w:pStyle w:val="Geenafstand"/>
        <w:jc w:val="both"/>
        <w:rPr>
          <w:lang w:val="nl-NL"/>
        </w:rPr>
      </w:pPr>
    </w:p>
    <w:p w14:paraId="53E7E660" w14:textId="77777777" w:rsidR="0063211D" w:rsidRPr="0063211D" w:rsidRDefault="0063211D" w:rsidP="0063211D">
      <w:pPr>
        <w:pStyle w:val="Geenafstand"/>
        <w:jc w:val="both"/>
        <w:rPr>
          <w:i/>
          <w:iCs/>
          <w:lang w:val="nl-NL"/>
        </w:rPr>
      </w:pPr>
      <w:r w:rsidRPr="0063211D">
        <w:rPr>
          <w:i/>
          <w:iCs/>
          <w:lang w:val="nl-NL"/>
        </w:rPr>
        <w:t>N2000-beheerplannen Waddenzee en Noordzeekustzone</w:t>
      </w:r>
    </w:p>
    <w:p w14:paraId="027DE671" w14:textId="77777777" w:rsidR="0063211D" w:rsidRPr="0063211D" w:rsidRDefault="0063211D" w:rsidP="0063211D">
      <w:pPr>
        <w:pStyle w:val="Geenafstand"/>
        <w:jc w:val="both"/>
        <w:rPr>
          <w:lang w:val="nl-NL"/>
        </w:rPr>
      </w:pPr>
      <w:r w:rsidRPr="0063211D">
        <w:rPr>
          <w:lang w:val="nl-NL"/>
        </w:rPr>
        <w:t>Rijkswaterstaat is bezig met het schrijven van de nieuwe beheerplannen voor de Waddenzee en de Noordzeekustzone. Voor Schiermonnikoog vindt afstemming plaats tussen Rijkswaterstaat en de provincie, die verantwoordelijk is voor het N2000-beheerplan Duinen Schiermonnikoog.</w:t>
      </w:r>
    </w:p>
    <w:p w14:paraId="5E77A90F" w14:textId="66B3FCD0" w:rsidR="007F6B21" w:rsidRDefault="0063211D" w:rsidP="0063211D">
      <w:pPr>
        <w:pStyle w:val="Geenafstand"/>
        <w:jc w:val="both"/>
        <w:rPr>
          <w:lang w:val="nl-NL"/>
        </w:rPr>
      </w:pPr>
      <w:r w:rsidRPr="0063211D">
        <w:rPr>
          <w:lang w:val="nl-NL"/>
        </w:rPr>
        <w:t xml:space="preserve">De bedoeling is dat alle 7 N2000-beheerplannen voor het Waddengebied (5 duinen van eilanden, Waddenzee en Noordzeekustzone) gelijktijdig opgesteld en ter visie gaan worden, waarschijnlijk in 2027. </w:t>
      </w:r>
    </w:p>
    <w:p w14:paraId="444ABD80" w14:textId="77777777" w:rsidR="007F6B21" w:rsidRPr="009727F6" w:rsidRDefault="007F6B21" w:rsidP="009727F6">
      <w:pPr>
        <w:rPr>
          <w:lang w:val="nl-NL"/>
        </w:rPr>
      </w:pPr>
    </w:p>
    <w:sectPr w:rsidR="007F6B21" w:rsidRPr="009727F6" w:rsidSect="00F81B3A">
      <w:headerReference w:type="even" r:id="rId13"/>
      <w:headerReference w:type="default" r:id="rId14"/>
      <w:footerReference w:type="even" r:id="rId15"/>
      <w:footerReference w:type="default" r:id="rId16"/>
      <w:headerReference w:type="first" r:id="rId17"/>
      <w:footerReference w:type="first" r:id="rId18"/>
      <w:pgSz w:w="11907" w:h="16839" w:code="9"/>
      <w:pgMar w:top="851" w:right="1417" w:bottom="28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523A" w14:textId="77777777" w:rsidR="00CC13EC" w:rsidRDefault="00CC13EC" w:rsidP="00151941">
      <w:pPr>
        <w:spacing w:after="0" w:line="240" w:lineRule="auto"/>
      </w:pPr>
      <w:r>
        <w:separator/>
      </w:r>
    </w:p>
  </w:endnote>
  <w:endnote w:type="continuationSeparator" w:id="0">
    <w:p w14:paraId="2F95E0E8" w14:textId="77777777" w:rsidR="00CC13EC" w:rsidRDefault="00CC13EC" w:rsidP="00151941">
      <w:pPr>
        <w:spacing w:after="0" w:line="240" w:lineRule="auto"/>
      </w:pPr>
      <w:r>
        <w:continuationSeparator/>
      </w:r>
    </w:p>
  </w:endnote>
  <w:endnote w:type="continuationNotice" w:id="1">
    <w:p w14:paraId="3034F90E" w14:textId="77777777" w:rsidR="00CC13EC" w:rsidRDefault="00CC1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A736" w14:textId="77777777" w:rsidR="00151941" w:rsidRDefault="001519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236569"/>
      <w:docPartObj>
        <w:docPartGallery w:val="Page Numbers (Bottom of Page)"/>
        <w:docPartUnique/>
      </w:docPartObj>
    </w:sdtPr>
    <w:sdtContent>
      <w:p w14:paraId="20DFAAE8" w14:textId="77777777" w:rsidR="00151941" w:rsidRDefault="00151941">
        <w:pPr>
          <w:pStyle w:val="Voettekst"/>
          <w:jc w:val="right"/>
        </w:pPr>
        <w:r>
          <w:fldChar w:fldCharType="begin"/>
        </w:r>
        <w:r>
          <w:instrText>PAGE   \* MERGEFORMAT</w:instrText>
        </w:r>
        <w:r>
          <w:fldChar w:fldCharType="separate"/>
        </w:r>
        <w:r w:rsidR="00AD34C6" w:rsidRPr="00AD34C6">
          <w:rPr>
            <w:noProof/>
            <w:lang w:val="nl-NL"/>
          </w:rPr>
          <w:t>2</w:t>
        </w:r>
        <w:r>
          <w:fldChar w:fldCharType="end"/>
        </w:r>
      </w:p>
    </w:sdtContent>
  </w:sdt>
  <w:p w14:paraId="3FAC4CCA" w14:textId="77777777" w:rsidR="00151941" w:rsidRDefault="001519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33CE" w14:textId="77777777" w:rsidR="00151941" w:rsidRDefault="001519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2A251" w14:textId="77777777" w:rsidR="00CC13EC" w:rsidRDefault="00CC13EC" w:rsidP="00151941">
      <w:pPr>
        <w:spacing w:after="0" w:line="240" w:lineRule="auto"/>
      </w:pPr>
      <w:r>
        <w:separator/>
      </w:r>
    </w:p>
  </w:footnote>
  <w:footnote w:type="continuationSeparator" w:id="0">
    <w:p w14:paraId="154674B8" w14:textId="77777777" w:rsidR="00CC13EC" w:rsidRDefault="00CC13EC" w:rsidP="00151941">
      <w:pPr>
        <w:spacing w:after="0" w:line="240" w:lineRule="auto"/>
      </w:pPr>
      <w:r>
        <w:continuationSeparator/>
      </w:r>
    </w:p>
  </w:footnote>
  <w:footnote w:type="continuationNotice" w:id="1">
    <w:p w14:paraId="365BA5BD" w14:textId="77777777" w:rsidR="00CC13EC" w:rsidRDefault="00CC1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73FE0" w14:textId="77777777" w:rsidR="00151941" w:rsidRDefault="001519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37212" w14:textId="77777777" w:rsidR="00151941" w:rsidRDefault="001519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306C" w14:textId="77777777" w:rsidR="00151941" w:rsidRDefault="001519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BF"/>
    <w:multiLevelType w:val="hybridMultilevel"/>
    <w:tmpl w:val="B4304052"/>
    <w:lvl w:ilvl="0" w:tplc="942845D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3350A4C"/>
    <w:multiLevelType w:val="hybridMultilevel"/>
    <w:tmpl w:val="DD440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E1FBC"/>
    <w:multiLevelType w:val="hybridMultilevel"/>
    <w:tmpl w:val="5C2A213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5F55F63"/>
    <w:multiLevelType w:val="hybridMultilevel"/>
    <w:tmpl w:val="F62A2D84"/>
    <w:lvl w:ilvl="0" w:tplc="4E5801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73407A"/>
    <w:multiLevelType w:val="hybridMultilevel"/>
    <w:tmpl w:val="6F28BEC2"/>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3890187C"/>
    <w:multiLevelType w:val="hybridMultilevel"/>
    <w:tmpl w:val="F56CF53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B347C0A"/>
    <w:multiLevelType w:val="hybridMultilevel"/>
    <w:tmpl w:val="9EC0A8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21E4D92"/>
    <w:multiLevelType w:val="hybridMultilevel"/>
    <w:tmpl w:val="3984D35C"/>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15:restartNumberingAfterBreak="0">
    <w:nsid w:val="43834D30"/>
    <w:multiLevelType w:val="multilevel"/>
    <w:tmpl w:val="F08CC7C0"/>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4F5212"/>
    <w:multiLevelType w:val="hybridMultilevel"/>
    <w:tmpl w:val="56E05506"/>
    <w:lvl w:ilvl="0" w:tplc="6CFC81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E25BAD"/>
    <w:multiLevelType w:val="hybridMultilevel"/>
    <w:tmpl w:val="A2E49BC0"/>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1" w15:restartNumberingAfterBreak="0">
    <w:nsid w:val="560C46BB"/>
    <w:multiLevelType w:val="multilevel"/>
    <w:tmpl w:val="64B272BC"/>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8E20C07"/>
    <w:multiLevelType w:val="hybridMultilevel"/>
    <w:tmpl w:val="2ED8A0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C421AA6"/>
    <w:multiLevelType w:val="hybridMultilevel"/>
    <w:tmpl w:val="1D20A6B8"/>
    <w:lvl w:ilvl="0" w:tplc="96FCDB1A">
      <w:numFmt w:val="bullet"/>
      <w:lvlText w:val="-"/>
      <w:lvlJc w:val="left"/>
      <w:pPr>
        <w:ind w:left="360" w:hanging="360"/>
      </w:pPr>
      <w:rPr>
        <w:rFonts w:ascii="Verdana" w:eastAsia="Aptos"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66A92CC2"/>
    <w:multiLevelType w:val="hybridMultilevel"/>
    <w:tmpl w:val="387AF4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B6B37F4"/>
    <w:multiLevelType w:val="multilevel"/>
    <w:tmpl w:val="BB0AFDA8"/>
    <w:lvl w:ilvl="0">
      <w:start w:val="2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02057CB"/>
    <w:multiLevelType w:val="hybridMultilevel"/>
    <w:tmpl w:val="BE787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4712CD"/>
    <w:multiLevelType w:val="hybridMultilevel"/>
    <w:tmpl w:val="464AF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846D11"/>
    <w:multiLevelType w:val="hybridMultilevel"/>
    <w:tmpl w:val="06B6B2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7DD7706A"/>
    <w:multiLevelType w:val="hybridMultilevel"/>
    <w:tmpl w:val="D9E24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9186937">
    <w:abstractNumId w:val="14"/>
  </w:num>
  <w:num w:numId="2" w16cid:durableId="837774122">
    <w:abstractNumId w:val="2"/>
  </w:num>
  <w:num w:numId="3" w16cid:durableId="707026570">
    <w:abstractNumId w:val="6"/>
  </w:num>
  <w:num w:numId="4" w16cid:durableId="2103379380">
    <w:abstractNumId w:val="19"/>
  </w:num>
  <w:num w:numId="5" w16cid:durableId="324630554">
    <w:abstractNumId w:val="12"/>
  </w:num>
  <w:num w:numId="6" w16cid:durableId="1528718951">
    <w:abstractNumId w:val="10"/>
  </w:num>
  <w:num w:numId="7" w16cid:durableId="1245411987">
    <w:abstractNumId w:val="16"/>
  </w:num>
  <w:num w:numId="8" w16cid:durableId="1100494173">
    <w:abstractNumId w:val="18"/>
  </w:num>
  <w:num w:numId="9" w16cid:durableId="1936160058">
    <w:abstractNumId w:val="4"/>
  </w:num>
  <w:num w:numId="10" w16cid:durableId="1384907858">
    <w:abstractNumId w:val="5"/>
  </w:num>
  <w:num w:numId="11" w16cid:durableId="790319080">
    <w:abstractNumId w:val="7"/>
  </w:num>
  <w:num w:numId="12" w16cid:durableId="509493543">
    <w:abstractNumId w:val="9"/>
  </w:num>
  <w:num w:numId="13" w16cid:durableId="1259631958">
    <w:abstractNumId w:val="0"/>
  </w:num>
  <w:num w:numId="14" w16cid:durableId="1573660631">
    <w:abstractNumId w:val="17"/>
  </w:num>
  <w:num w:numId="15" w16cid:durableId="1370572788">
    <w:abstractNumId w:val="3"/>
  </w:num>
  <w:num w:numId="16" w16cid:durableId="561063930">
    <w:abstractNumId w:val="1"/>
  </w:num>
  <w:num w:numId="17" w16cid:durableId="180553784">
    <w:abstractNumId w:val="11"/>
  </w:num>
  <w:num w:numId="18" w16cid:durableId="1631088172">
    <w:abstractNumId w:val="15"/>
  </w:num>
  <w:num w:numId="19" w16cid:durableId="1325009102">
    <w:abstractNumId w:val="8"/>
  </w:num>
  <w:num w:numId="20" w16cid:durableId="152983104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F8"/>
    <w:rsid w:val="000003ED"/>
    <w:rsid w:val="000013AA"/>
    <w:rsid w:val="000042D1"/>
    <w:rsid w:val="00013DA5"/>
    <w:rsid w:val="000145F3"/>
    <w:rsid w:val="00016DA3"/>
    <w:rsid w:val="00030214"/>
    <w:rsid w:val="0003210E"/>
    <w:rsid w:val="000326C3"/>
    <w:rsid w:val="00036671"/>
    <w:rsid w:val="00041455"/>
    <w:rsid w:val="00050F2C"/>
    <w:rsid w:val="00053115"/>
    <w:rsid w:val="00053CCB"/>
    <w:rsid w:val="000570A0"/>
    <w:rsid w:val="0005766B"/>
    <w:rsid w:val="000630E6"/>
    <w:rsid w:val="00067A69"/>
    <w:rsid w:val="000746A7"/>
    <w:rsid w:val="0007471E"/>
    <w:rsid w:val="00075004"/>
    <w:rsid w:val="00082C5F"/>
    <w:rsid w:val="000847FD"/>
    <w:rsid w:val="000968AC"/>
    <w:rsid w:val="000A34BF"/>
    <w:rsid w:val="000A60DD"/>
    <w:rsid w:val="000B15A2"/>
    <w:rsid w:val="000B499A"/>
    <w:rsid w:val="000C2BD2"/>
    <w:rsid w:val="000C2F9A"/>
    <w:rsid w:val="000C555E"/>
    <w:rsid w:val="000C632D"/>
    <w:rsid w:val="000D7211"/>
    <w:rsid w:val="000E43DC"/>
    <w:rsid w:val="000F1F6C"/>
    <w:rsid w:val="000F7F13"/>
    <w:rsid w:val="001053BC"/>
    <w:rsid w:val="00105C12"/>
    <w:rsid w:val="001150A0"/>
    <w:rsid w:val="00120981"/>
    <w:rsid w:val="00122598"/>
    <w:rsid w:val="001236DE"/>
    <w:rsid w:val="001240E6"/>
    <w:rsid w:val="001459C3"/>
    <w:rsid w:val="00145ECA"/>
    <w:rsid w:val="00151941"/>
    <w:rsid w:val="00153963"/>
    <w:rsid w:val="001546E3"/>
    <w:rsid w:val="00155279"/>
    <w:rsid w:val="00157BBE"/>
    <w:rsid w:val="00160051"/>
    <w:rsid w:val="00170AC4"/>
    <w:rsid w:val="00173C2A"/>
    <w:rsid w:val="00175220"/>
    <w:rsid w:val="0018018B"/>
    <w:rsid w:val="00191BCB"/>
    <w:rsid w:val="001920E8"/>
    <w:rsid w:val="00192137"/>
    <w:rsid w:val="001A673B"/>
    <w:rsid w:val="001B0A90"/>
    <w:rsid w:val="001B48E7"/>
    <w:rsid w:val="001C0DB0"/>
    <w:rsid w:val="001C4E7D"/>
    <w:rsid w:val="001C73D6"/>
    <w:rsid w:val="001D0AE4"/>
    <w:rsid w:val="001D38B9"/>
    <w:rsid w:val="001D7462"/>
    <w:rsid w:val="001E14AE"/>
    <w:rsid w:val="001E2DAC"/>
    <w:rsid w:val="001E3A32"/>
    <w:rsid w:val="001E508B"/>
    <w:rsid w:val="001E54F9"/>
    <w:rsid w:val="001F2410"/>
    <w:rsid w:val="00200B84"/>
    <w:rsid w:val="00200C2C"/>
    <w:rsid w:val="00201BD4"/>
    <w:rsid w:val="00207C6D"/>
    <w:rsid w:val="0021576A"/>
    <w:rsid w:val="00221F6E"/>
    <w:rsid w:val="00223549"/>
    <w:rsid w:val="00226EA2"/>
    <w:rsid w:val="00227178"/>
    <w:rsid w:val="00232C32"/>
    <w:rsid w:val="00236121"/>
    <w:rsid w:val="002375FB"/>
    <w:rsid w:val="00265CEE"/>
    <w:rsid w:val="00265F54"/>
    <w:rsid w:val="00272F36"/>
    <w:rsid w:val="00282FA5"/>
    <w:rsid w:val="0028331B"/>
    <w:rsid w:val="002A2493"/>
    <w:rsid w:val="002A54A7"/>
    <w:rsid w:val="002A7452"/>
    <w:rsid w:val="002B679E"/>
    <w:rsid w:val="002C5193"/>
    <w:rsid w:val="002D44C1"/>
    <w:rsid w:val="002F10E2"/>
    <w:rsid w:val="00304941"/>
    <w:rsid w:val="00304F1A"/>
    <w:rsid w:val="003126B1"/>
    <w:rsid w:val="00332801"/>
    <w:rsid w:val="00334A11"/>
    <w:rsid w:val="00343137"/>
    <w:rsid w:val="00350EFE"/>
    <w:rsid w:val="00351975"/>
    <w:rsid w:val="00351F28"/>
    <w:rsid w:val="00353ADA"/>
    <w:rsid w:val="003602A6"/>
    <w:rsid w:val="003630E5"/>
    <w:rsid w:val="003707D5"/>
    <w:rsid w:val="003714C2"/>
    <w:rsid w:val="00376CEC"/>
    <w:rsid w:val="0038061B"/>
    <w:rsid w:val="00385B26"/>
    <w:rsid w:val="0039340C"/>
    <w:rsid w:val="0039584F"/>
    <w:rsid w:val="00395CF2"/>
    <w:rsid w:val="003B13C6"/>
    <w:rsid w:val="003B45A0"/>
    <w:rsid w:val="003B78D0"/>
    <w:rsid w:val="003C3349"/>
    <w:rsid w:val="003C4365"/>
    <w:rsid w:val="003C4F79"/>
    <w:rsid w:val="003D0C4A"/>
    <w:rsid w:val="003D0E5B"/>
    <w:rsid w:val="003D637D"/>
    <w:rsid w:val="003D7D09"/>
    <w:rsid w:val="003E1888"/>
    <w:rsid w:val="003E385A"/>
    <w:rsid w:val="003E395F"/>
    <w:rsid w:val="003E662D"/>
    <w:rsid w:val="003E6D2B"/>
    <w:rsid w:val="003F1DC5"/>
    <w:rsid w:val="003F27AF"/>
    <w:rsid w:val="003F2C46"/>
    <w:rsid w:val="003F7B8D"/>
    <w:rsid w:val="0040131D"/>
    <w:rsid w:val="0040143D"/>
    <w:rsid w:val="00401B3E"/>
    <w:rsid w:val="00405F50"/>
    <w:rsid w:val="00406224"/>
    <w:rsid w:val="0041232F"/>
    <w:rsid w:val="004168A8"/>
    <w:rsid w:val="00420178"/>
    <w:rsid w:val="0042032D"/>
    <w:rsid w:val="00425D5B"/>
    <w:rsid w:val="00426458"/>
    <w:rsid w:val="00433E2B"/>
    <w:rsid w:val="00437130"/>
    <w:rsid w:val="0044263E"/>
    <w:rsid w:val="00452CF7"/>
    <w:rsid w:val="004530D3"/>
    <w:rsid w:val="00462910"/>
    <w:rsid w:val="00464DE5"/>
    <w:rsid w:val="004662B1"/>
    <w:rsid w:val="00466F9C"/>
    <w:rsid w:val="00467E56"/>
    <w:rsid w:val="00470D1A"/>
    <w:rsid w:val="00494D36"/>
    <w:rsid w:val="0049585A"/>
    <w:rsid w:val="00497028"/>
    <w:rsid w:val="004A759A"/>
    <w:rsid w:val="004C3D0D"/>
    <w:rsid w:val="004C51FE"/>
    <w:rsid w:val="004D273F"/>
    <w:rsid w:val="004D67BE"/>
    <w:rsid w:val="004D6BC8"/>
    <w:rsid w:val="004D6D78"/>
    <w:rsid w:val="004E1035"/>
    <w:rsid w:val="004E151C"/>
    <w:rsid w:val="004E2986"/>
    <w:rsid w:val="004E47E0"/>
    <w:rsid w:val="004E5AE1"/>
    <w:rsid w:val="004E5CED"/>
    <w:rsid w:val="004E5E2C"/>
    <w:rsid w:val="004F1C93"/>
    <w:rsid w:val="00501513"/>
    <w:rsid w:val="00502180"/>
    <w:rsid w:val="005073E6"/>
    <w:rsid w:val="00512EC4"/>
    <w:rsid w:val="00522D05"/>
    <w:rsid w:val="00530A6E"/>
    <w:rsid w:val="00536EA8"/>
    <w:rsid w:val="005435DD"/>
    <w:rsid w:val="00545795"/>
    <w:rsid w:val="00545A6F"/>
    <w:rsid w:val="00551C0A"/>
    <w:rsid w:val="00553838"/>
    <w:rsid w:val="005546DA"/>
    <w:rsid w:val="00560977"/>
    <w:rsid w:val="00560CB8"/>
    <w:rsid w:val="0057640C"/>
    <w:rsid w:val="00576E49"/>
    <w:rsid w:val="00583986"/>
    <w:rsid w:val="005876D0"/>
    <w:rsid w:val="00594EAC"/>
    <w:rsid w:val="005A1491"/>
    <w:rsid w:val="005B041A"/>
    <w:rsid w:val="005B1EB9"/>
    <w:rsid w:val="005C1CAC"/>
    <w:rsid w:val="005C42E7"/>
    <w:rsid w:val="005C6C8C"/>
    <w:rsid w:val="005D33C7"/>
    <w:rsid w:val="005D69F3"/>
    <w:rsid w:val="005D7FEE"/>
    <w:rsid w:val="005E2FAC"/>
    <w:rsid w:val="005E4281"/>
    <w:rsid w:val="005E788A"/>
    <w:rsid w:val="005F0271"/>
    <w:rsid w:val="005F2099"/>
    <w:rsid w:val="005F4BDD"/>
    <w:rsid w:val="005F4FC6"/>
    <w:rsid w:val="005F5F1D"/>
    <w:rsid w:val="00603186"/>
    <w:rsid w:val="00606F6E"/>
    <w:rsid w:val="0061341F"/>
    <w:rsid w:val="00613E74"/>
    <w:rsid w:val="00617AF2"/>
    <w:rsid w:val="00623641"/>
    <w:rsid w:val="00624082"/>
    <w:rsid w:val="00625AAF"/>
    <w:rsid w:val="00626800"/>
    <w:rsid w:val="0063211D"/>
    <w:rsid w:val="00632CDB"/>
    <w:rsid w:val="00645CA0"/>
    <w:rsid w:val="00652403"/>
    <w:rsid w:val="006570DE"/>
    <w:rsid w:val="00661408"/>
    <w:rsid w:val="00684CF5"/>
    <w:rsid w:val="00686E2F"/>
    <w:rsid w:val="006913EE"/>
    <w:rsid w:val="0069554F"/>
    <w:rsid w:val="006A26F2"/>
    <w:rsid w:val="006A6DD2"/>
    <w:rsid w:val="006A7E32"/>
    <w:rsid w:val="006B14DE"/>
    <w:rsid w:val="006B2B44"/>
    <w:rsid w:val="006B7F59"/>
    <w:rsid w:val="006C1FEB"/>
    <w:rsid w:val="006C533B"/>
    <w:rsid w:val="006C6503"/>
    <w:rsid w:val="006C6D80"/>
    <w:rsid w:val="006C7A44"/>
    <w:rsid w:val="006D164A"/>
    <w:rsid w:val="006D18A0"/>
    <w:rsid w:val="006D1C69"/>
    <w:rsid w:val="006D5791"/>
    <w:rsid w:val="006D7427"/>
    <w:rsid w:val="006E0FD7"/>
    <w:rsid w:val="006E5913"/>
    <w:rsid w:val="006F4B79"/>
    <w:rsid w:val="00701854"/>
    <w:rsid w:val="00703103"/>
    <w:rsid w:val="007037C5"/>
    <w:rsid w:val="00703B32"/>
    <w:rsid w:val="0070498A"/>
    <w:rsid w:val="007071F5"/>
    <w:rsid w:val="00710CE0"/>
    <w:rsid w:val="0071681B"/>
    <w:rsid w:val="00723AF8"/>
    <w:rsid w:val="00723C05"/>
    <w:rsid w:val="00727D2F"/>
    <w:rsid w:val="007306CA"/>
    <w:rsid w:val="00735889"/>
    <w:rsid w:val="0074123B"/>
    <w:rsid w:val="007420F9"/>
    <w:rsid w:val="00744628"/>
    <w:rsid w:val="00754EA9"/>
    <w:rsid w:val="007659BD"/>
    <w:rsid w:val="00770AFC"/>
    <w:rsid w:val="00793075"/>
    <w:rsid w:val="00793CED"/>
    <w:rsid w:val="007A651B"/>
    <w:rsid w:val="007A6595"/>
    <w:rsid w:val="007A65CC"/>
    <w:rsid w:val="007B0ABE"/>
    <w:rsid w:val="007B1D90"/>
    <w:rsid w:val="007B4686"/>
    <w:rsid w:val="007B52BB"/>
    <w:rsid w:val="007B6393"/>
    <w:rsid w:val="007D60B5"/>
    <w:rsid w:val="007D678F"/>
    <w:rsid w:val="007E0840"/>
    <w:rsid w:val="007E3A3C"/>
    <w:rsid w:val="007E4054"/>
    <w:rsid w:val="007E7794"/>
    <w:rsid w:val="007F0580"/>
    <w:rsid w:val="007F6B21"/>
    <w:rsid w:val="00801044"/>
    <w:rsid w:val="00803914"/>
    <w:rsid w:val="00803B5A"/>
    <w:rsid w:val="0080489D"/>
    <w:rsid w:val="00821C5C"/>
    <w:rsid w:val="008242E5"/>
    <w:rsid w:val="00833B10"/>
    <w:rsid w:val="00834221"/>
    <w:rsid w:val="00851BB4"/>
    <w:rsid w:val="008530DC"/>
    <w:rsid w:val="00854855"/>
    <w:rsid w:val="008568DE"/>
    <w:rsid w:val="00860290"/>
    <w:rsid w:val="00874450"/>
    <w:rsid w:val="0087684C"/>
    <w:rsid w:val="00897E3B"/>
    <w:rsid w:val="008A2164"/>
    <w:rsid w:val="008A6AAF"/>
    <w:rsid w:val="008A7284"/>
    <w:rsid w:val="008A7AA6"/>
    <w:rsid w:val="008B4DBF"/>
    <w:rsid w:val="008C189A"/>
    <w:rsid w:val="008C3A2E"/>
    <w:rsid w:val="008C414F"/>
    <w:rsid w:val="008C4821"/>
    <w:rsid w:val="008D3313"/>
    <w:rsid w:val="008E097C"/>
    <w:rsid w:val="008E32AA"/>
    <w:rsid w:val="008E6F76"/>
    <w:rsid w:val="008F3BAB"/>
    <w:rsid w:val="008F56E5"/>
    <w:rsid w:val="008F5BE7"/>
    <w:rsid w:val="009065D3"/>
    <w:rsid w:val="00911644"/>
    <w:rsid w:val="00915AC0"/>
    <w:rsid w:val="00916B1F"/>
    <w:rsid w:val="00927ABF"/>
    <w:rsid w:val="00927CF5"/>
    <w:rsid w:val="00930BAB"/>
    <w:rsid w:val="009333C6"/>
    <w:rsid w:val="009349AF"/>
    <w:rsid w:val="00934B00"/>
    <w:rsid w:val="00935115"/>
    <w:rsid w:val="00940830"/>
    <w:rsid w:val="009422F7"/>
    <w:rsid w:val="009458C0"/>
    <w:rsid w:val="00946131"/>
    <w:rsid w:val="00952D74"/>
    <w:rsid w:val="00957D6E"/>
    <w:rsid w:val="0096037B"/>
    <w:rsid w:val="0096317A"/>
    <w:rsid w:val="0096568B"/>
    <w:rsid w:val="00966E64"/>
    <w:rsid w:val="00967179"/>
    <w:rsid w:val="00971909"/>
    <w:rsid w:val="009727F6"/>
    <w:rsid w:val="0097517D"/>
    <w:rsid w:val="009804CD"/>
    <w:rsid w:val="009915B3"/>
    <w:rsid w:val="00993E82"/>
    <w:rsid w:val="009A1BDD"/>
    <w:rsid w:val="009A6EAD"/>
    <w:rsid w:val="009A70BA"/>
    <w:rsid w:val="009C2B69"/>
    <w:rsid w:val="009C39BF"/>
    <w:rsid w:val="009C7081"/>
    <w:rsid w:val="009D11E6"/>
    <w:rsid w:val="009D19AF"/>
    <w:rsid w:val="009D5FD6"/>
    <w:rsid w:val="009E1606"/>
    <w:rsid w:val="009E2DA1"/>
    <w:rsid w:val="009E53BF"/>
    <w:rsid w:val="009E6318"/>
    <w:rsid w:val="009E6DB8"/>
    <w:rsid w:val="009F261C"/>
    <w:rsid w:val="009F45B5"/>
    <w:rsid w:val="009F5F4F"/>
    <w:rsid w:val="00A02813"/>
    <w:rsid w:val="00A0332D"/>
    <w:rsid w:val="00A037DA"/>
    <w:rsid w:val="00A11C41"/>
    <w:rsid w:val="00A13DE2"/>
    <w:rsid w:val="00A16FF7"/>
    <w:rsid w:val="00A317A1"/>
    <w:rsid w:val="00A33CAC"/>
    <w:rsid w:val="00A44938"/>
    <w:rsid w:val="00A60736"/>
    <w:rsid w:val="00A641D1"/>
    <w:rsid w:val="00A66B64"/>
    <w:rsid w:val="00A72A8C"/>
    <w:rsid w:val="00A77FB1"/>
    <w:rsid w:val="00A80350"/>
    <w:rsid w:val="00A909C6"/>
    <w:rsid w:val="00AA2532"/>
    <w:rsid w:val="00AA6D4A"/>
    <w:rsid w:val="00AB4EBA"/>
    <w:rsid w:val="00AC1EFC"/>
    <w:rsid w:val="00AD34C6"/>
    <w:rsid w:val="00AD35F9"/>
    <w:rsid w:val="00AD39BC"/>
    <w:rsid w:val="00AD4703"/>
    <w:rsid w:val="00AE0769"/>
    <w:rsid w:val="00AE4BE5"/>
    <w:rsid w:val="00AF632A"/>
    <w:rsid w:val="00AF701D"/>
    <w:rsid w:val="00B00556"/>
    <w:rsid w:val="00B03D30"/>
    <w:rsid w:val="00B05F66"/>
    <w:rsid w:val="00B13057"/>
    <w:rsid w:val="00B13B0B"/>
    <w:rsid w:val="00B15D2A"/>
    <w:rsid w:val="00B2215D"/>
    <w:rsid w:val="00B33B7C"/>
    <w:rsid w:val="00B3667A"/>
    <w:rsid w:val="00B51798"/>
    <w:rsid w:val="00B74D3A"/>
    <w:rsid w:val="00B75A43"/>
    <w:rsid w:val="00B82FC8"/>
    <w:rsid w:val="00B8379F"/>
    <w:rsid w:val="00B85A8B"/>
    <w:rsid w:val="00B92E6A"/>
    <w:rsid w:val="00B9359B"/>
    <w:rsid w:val="00B96EA0"/>
    <w:rsid w:val="00BA2A1D"/>
    <w:rsid w:val="00BA5063"/>
    <w:rsid w:val="00BB65CD"/>
    <w:rsid w:val="00BB7051"/>
    <w:rsid w:val="00BC30F1"/>
    <w:rsid w:val="00BE3383"/>
    <w:rsid w:val="00C025F7"/>
    <w:rsid w:val="00C10D5E"/>
    <w:rsid w:val="00C26285"/>
    <w:rsid w:val="00C361E4"/>
    <w:rsid w:val="00C46D34"/>
    <w:rsid w:val="00C51C0D"/>
    <w:rsid w:val="00C52756"/>
    <w:rsid w:val="00C61FEC"/>
    <w:rsid w:val="00C66D56"/>
    <w:rsid w:val="00C70625"/>
    <w:rsid w:val="00C70B4E"/>
    <w:rsid w:val="00C8261E"/>
    <w:rsid w:val="00C8339A"/>
    <w:rsid w:val="00C9349A"/>
    <w:rsid w:val="00C94CA3"/>
    <w:rsid w:val="00CA18EE"/>
    <w:rsid w:val="00CA1C3B"/>
    <w:rsid w:val="00CA203E"/>
    <w:rsid w:val="00CA3DC6"/>
    <w:rsid w:val="00CA42C8"/>
    <w:rsid w:val="00CB2AA9"/>
    <w:rsid w:val="00CB55DA"/>
    <w:rsid w:val="00CC0DC5"/>
    <w:rsid w:val="00CC13EC"/>
    <w:rsid w:val="00CC2175"/>
    <w:rsid w:val="00CE163B"/>
    <w:rsid w:val="00CE7088"/>
    <w:rsid w:val="00CF2E9B"/>
    <w:rsid w:val="00D02DD8"/>
    <w:rsid w:val="00D0609A"/>
    <w:rsid w:val="00D06721"/>
    <w:rsid w:val="00D10450"/>
    <w:rsid w:val="00D17A4B"/>
    <w:rsid w:val="00D23470"/>
    <w:rsid w:val="00D27B0F"/>
    <w:rsid w:val="00D32352"/>
    <w:rsid w:val="00D40B39"/>
    <w:rsid w:val="00D41F5F"/>
    <w:rsid w:val="00D4274C"/>
    <w:rsid w:val="00D439DB"/>
    <w:rsid w:val="00D460CB"/>
    <w:rsid w:val="00D466F8"/>
    <w:rsid w:val="00D4697E"/>
    <w:rsid w:val="00D51DA5"/>
    <w:rsid w:val="00D52222"/>
    <w:rsid w:val="00D57DA8"/>
    <w:rsid w:val="00D6052A"/>
    <w:rsid w:val="00D61E34"/>
    <w:rsid w:val="00D640F6"/>
    <w:rsid w:val="00D6700A"/>
    <w:rsid w:val="00D714AA"/>
    <w:rsid w:val="00D73991"/>
    <w:rsid w:val="00D8037F"/>
    <w:rsid w:val="00D82FDD"/>
    <w:rsid w:val="00D83AA2"/>
    <w:rsid w:val="00D9091B"/>
    <w:rsid w:val="00D955BD"/>
    <w:rsid w:val="00DA287F"/>
    <w:rsid w:val="00DA3B95"/>
    <w:rsid w:val="00DA55C1"/>
    <w:rsid w:val="00DA6CA0"/>
    <w:rsid w:val="00DA76A5"/>
    <w:rsid w:val="00DC4067"/>
    <w:rsid w:val="00DD208D"/>
    <w:rsid w:val="00DD43C3"/>
    <w:rsid w:val="00DE27E3"/>
    <w:rsid w:val="00DE6D8E"/>
    <w:rsid w:val="00DF24AF"/>
    <w:rsid w:val="00DF259E"/>
    <w:rsid w:val="00E067A9"/>
    <w:rsid w:val="00E06C87"/>
    <w:rsid w:val="00E17619"/>
    <w:rsid w:val="00E23A8D"/>
    <w:rsid w:val="00E244FF"/>
    <w:rsid w:val="00E24E3B"/>
    <w:rsid w:val="00E26ED4"/>
    <w:rsid w:val="00E36C1F"/>
    <w:rsid w:val="00E401E5"/>
    <w:rsid w:val="00E40925"/>
    <w:rsid w:val="00E41F55"/>
    <w:rsid w:val="00E43E64"/>
    <w:rsid w:val="00E44496"/>
    <w:rsid w:val="00E50F76"/>
    <w:rsid w:val="00E5275F"/>
    <w:rsid w:val="00E54B82"/>
    <w:rsid w:val="00E5626C"/>
    <w:rsid w:val="00E65EDB"/>
    <w:rsid w:val="00E66F3A"/>
    <w:rsid w:val="00E72E42"/>
    <w:rsid w:val="00E7443F"/>
    <w:rsid w:val="00E76EED"/>
    <w:rsid w:val="00E80DA2"/>
    <w:rsid w:val="00E81C12"/>
    <w:rsid w:val="00E82357"/>
    <w:rsid w:val="00E911C3"/>
    <w:rsid w:val="00E928FC"/>
    <w:rsid w:val="00E9405D"/>
    <w:rsid w:val="00E95DB1"/>
    <w:rsid w:val="00E97143"/>
    <w:rsid w:val="00EA2339"/>
    <w:rsid w:val="00EA310D"/>
    <w:rsid w:val="00EA59E5"/>
    <w:rsid w:val="00EA6C6A"/>
    <w:rsid w:val="00EC1AC0"/>
    <w:rsid w:val="00EC1D13"/>
    <w:rsid w:val="00EC51E1"/>
    <w:rsid w:val="00EC57EE"/>
    <w:rsid w:val="00ED2B0C"/>
    <w:rsid w:val="00EF3F44"/>
    <w:rsid w:val="00F1415A"/>
    <w:rsid w:val="00F151A6"/>
    <w:rsid w:val="00F2176C"/>
    <w:rsid w:val="00F43F0B"/>
    <w:rsid w:val="00F465E5"/>
    <w:rsid w:val="00F46858"/>
    <w:rsid w:val="00F473AC"/>
    <w:rsid w:val="00F54401"/>
    <w:rsid w:val="00F57A7D"/>
    <w:rsid w:val="00F73694"/>
    <w:rsid w:val="00F81AC5"/>
    <w:rsid w:val="00F81B3A"/>
    <w:rsid w:val="00F83AB7"/>
    <w:rsid w:val="00F87E05"/>
    <w:rsid w:val="00F91FCD"/>
    <w:rsid w:val="00FA35B4"/>
    <w:rsid w:val="00FB405F"/>
    <w:rsid w:val="00FB44EA"/>
    <w:rsid w:val="00FB4804"/>
    <w:rsid w:val="00FB4C1D"/>
    <w:rsid w:val="00FB61CA"/>
    <w:rsid w:val="00FB677D"/>
    <w:rsid w:val="00FB7620"/>
    <w:rsid w:val="00FC2F59"/>
    <w:rsid w:val="00FC5A1E"/>
    <w:rsid w:val="00FD21ED"/>
    <w:rsid w:val="00FF1025"/>
    <w:rsid w:val="00FF23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31753"/>
  <w15:docId w15:val="{6D16586B-0C3E-4DC5-9C85-09526D29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0DC5"/>
    <w:rPr>
      <w:rFonts w:ascii="Arial" w:hAnsi="Arial"/>
      <w:sz w:val="20"/>
    </w:rPr>
  </w:style>
  <w:style w:type="paragraph" w:styleId="Kop1">
    <w:name w:val="heading 1"/>
    <w:basedOn w:val="Standaard"/>
    <w:next w:val="Standaard"/>
    <w:link w:val="Kop1Char"/>
    <w:uiPriority w:val="9"/>
    <w:qFormat/>
    <w:rsid w:val="00723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361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C0DC5"/>
    <w:pPr>
      <w:spacing w:after="0" w:line="240" w:lineRule="auto"/>
    </w:pPr>
  </w:style>
  <w:style w:type="character" w:customStyle="1" w:styleId="Kop1Char">
    <w:name w:val="Kop 1 Char"/>
    <w:basedOn w:val="Standaardalinea-lettertype"/>
    <w:link w:val="Kop1"/>
    <w:uiPriority w:val="9"/>
    <w:rsid w:val="00723AF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723A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3AF8"/>
    <w:rPr>
      <w:rFonts w:ascii="Tahoma" w:hAnsi="Tahoma" w:cs="Tahoma"/>
      <w:sz w:val="16"/>
      <w:szCs w:val="16"/>
    </w:rPr>
  </w:style>
  <w:style w:type="character" w:styleId="Hyperlink">
    <w:name w:val="Hyperlink"/>
    <w:basedOn w:val="Standaardalinea-lettertype"/>
    <w:uiPriority w:val="99"/>
    <w:unhideWhenUsed/>
    <w:rsid w:val="00723AF8"/>
    <w:rPr>
      <w:color w:val="0000FF" w:themeColor="hyperlink"/>
      <w:u w:val="single"/>
    </w:rPr>
  </w:style>
  <w:style w:type="paragraph" w:styleId="Koptekst">
    <w:name w:val="header"/>
    <w:basedOn w:val="Standaard"/>
    <w:link w:val="KoptekstChar"/>
    <w:uiPriority w:val="99"/>
    <w:unhideWhenUsed/>
    <w:rsid w:val="001519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941"/>
    <w:rPr>
      <w:rFonts w:ascii="Arial" w:hAnsi="Arial"/>
      <w:sz w:val="20"/>
    </w:rPr>
  </w:style>
  <w:style w:type="paragraph" w:styleId="Voettekst">
    <w:name w:val="footer"/>
    <w:basedOn w:val="Standaard"/>
    <w:link w:val="VoettekstChar"/>
    <w:uiPriority w:val="99"/>
    <w:unhideWhenUsed/>
    <w:rsid w:val="001519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941"/>
    <w:rPr>
      <w:rFonts w:ascii="Arial" w:hAnsi="Arial"/>
      <w:sz w:val="20"/>
    </w:rPr>
  </w:style>
  <w:style w:type="character" w:customStyle="1" w:styleId="Kop2Char">
    <w:name w:val="Kop 2 Char"/>
    <w:basedOn w:val="Standaardalinea-lettertype"/>
    <w:link w:val="Kop2"/>
    <w:uiPriority w:val="9"/>
    <w:semiHidden/>
    <w:rsid w:val="00236121"/>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5E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30630">
      <w:bodyDiv w:val="1"/>
      <w:marLeft w:val="0"/>
      <w:marRight w:val="0"/>
      <w:marTop w:val="0"/>
      <w:marBottom w:val="0"/>
      <w:divBdr>
        <w:top w:val="none" w:sz="0" w:space="0" w:color="auto"/>
        <w:left w:val="none" w:sz="0" w:space="0" w:color="auto"/>
        <w:bottom w:val="none" w:sz="0" w:space="0" w:color="auto"/>
        <w:right w:val="none" w:sz="0" w:space="0" w:color="auto"/>
      </w:divBdr>
    </w:div>
    <w:div w:id="491146113">
      <w:bodyDiv w:val="1"/>
      <w:marLeft w:val="0"/>
      <w:marRight w:val="0"/>
      <w:marTop w:val="0"/>
      <w:marBottom w:val="0"/>
      <w:divBdr>
        <w:top w:val="none" w:sz="0" w:space="0" w:color="auto"/>
        <w:left w:val="none" w:sz="0" w:space="0" w:color="auto"/>
        <w:bottom w:val="none" w:sz="0" w:space="0" w:color="auto"/>
        <w:right w:val="none" w:sz="0" w:space="0" w:color="auto"/>
      </w:divBdr>
    </w:div>
    <w:div w:id="541753309">
      <w:bodyDiv w:val="1"/>
      <w:marLeft w:val="0"/>
      <w:marRight w:val="0"/>
      <w:marTop w:val="0"/>
      <w:marBottom w:val="0"/>
      <w:divBdr>
        <w:top w:val="none" w:sz="0" w:space="0" w:color="auto"/>
        <w:left w:val="none" w:sz="0" w:space="0" w:color="auto"/>
        <w:bottom w:val="none" w:sz="0" w:space="0" w:color="auto"/>
        <w:right w:val="none" w:sz="0" w:space="0" w:color="auto"/>
      </w:divBdr>
    </w:div>
    <w:div w:id="8824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pfBehandelaar xmlns="d611480a-9148-4c3f-b97b-789bef2c5e98">
      <UserInfo>
        <DisplayName/>
        <AccountId xsi:nil="true"/>
        <AccountType/>
      </UserInfo>
    </pfBehandelaar>
    <TaxCatchAll xmlns="d611480a-9148-4c3f-b97b-789bef2c5e98">
      <Value>1</Value>
    </TaxCatchAll>
    <TaxKeywordTaxHTField xmlns="d611480a-9148-4c3f-b97b-789bef2c5e98">
      <Terms xmlns="http://schemas.microsoft.com/office/infopath/2007/PartnerControls"/>
    </TaxKeywordTaxHTField>
    <_dlc_DocId xmlns="d611480a-9148-4c3f-b97b-789bef2c5e98">PF00-532067462-144</_dlc_DocId>
    <_dlc_DocIdUrl xmlns="d611480a-9148-4c3f-b97b-789bef2c5e98">
      <Url>https://fryslan.sharepoint.com/sites/nationaal-park-schiermonnikoog/_layouts/15/DocIdRedir.aspx?ID=PF00-532067462-144</Url>
      <Description>PF00-532067462-144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08AA-E04A-43F5-A7CD-8A45096484A1}">
  <ds:schemaRefs>
    <ds:schemaRef ds:uri="http://schemas.microsoft.com/sharepoint/v3/contenttype/forms"/>
  </ds:schemaRefs>
</ds:datastoreItem>
</file>

<file path=customXml/itemProps2.xml><?xml version="1.0" encoding="utf-8"?>
<ds:datastoreItem xmlns:ds="http://schemas.openxmlformats.org/officeDocument/2006/customXml" ds:itemID="{F714A85C-BC9D-4114-86FB-C3C7638B7137}">
  <ds:schemaRefs>
    <ds:schemaRef ds:uri="http://schemas.microsoft.com/office/2006/metadata/properties"/>
    <ds:schemaRef ds:uri="http://schemas.microsoft.com/office/infopath/2007/PartnerControls"/>
    <ds:schemaRef ds:uri="d611480a-9148-4c3f-b97b-789bef2c5e98"/>
  </ds:schemaRefs>
</ds:datastoreItem>
</file>

<file path=customXml/itemProps3.xml><?xml version="1.0" encoding="utf-8"?>
<ds:datastoreItem xmlns:ds="http://schemas.openxmlformats.org/officeDocument/2006/customXml" ds:itemID="{8ED38FB0-AF0E-4ACE-84B2-627D72F7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81E07-AE82-4CE0-A3C8-E9C871B28834}">
  <ds:schemaRefs>
    <ds:schemaRef ds:uri="http://schemas.microsoft.com/sharepoint/events"/>
  </ds:schemaRefs>
</ds:datastoreItem>
</file>

<file path=customXml/itemProps5.xml><?xml version="1.0" encoding="utf-8"?>
<ds:datastoreItem xmlns:ds="http://schemas.openxmlformats.org/officeDocument/2006/customXml" ds:itemID="{8710B5E3-B03A-478C-A509-9AB64059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Miedema, Theun</dc:creator>
  <cp:lastModifiedBy>Holwerda, Durk</cp:lastModifiedBy>
  <cp:revision>2</cp:revision>
  <cp:lastPrinted>2020-11-05T10:16:00Z</cp:lastPrinted>
  <dcterms:created xsi:type="dcterms:W3CDTF">2025-05-01T07:19:00Z</dcterms:created>
  <dcterms:modified xsi:type="dcterms:W3CDTF">2025-05-01T07:19:00Z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TaxKeyword">
    <vt:lpwstr/>
  </property>
  <property fmtid="{D5CDD505-2E9C-101B-9397-08002B2CF9AE}" pid="5" name="pfProvisanummer">
    <vt:lpwstr/>
  </property>
  <property fmtid="{D5CDD505-2E9C-101B-9397-08002B2CF9AE}" pid="6" name="kedeff33abed47288907f9f5e9ba1a74">
    <vt:lpwstr/>
  </property>
  <property fmtid="{D5CDD505-2E9C-101B-9397-08002B2CF9AE}" pid="7" name="pfDocumenttype">
    <vt:lpwstr/>
  </property>
  <property fmtid="{D5CDD505-2E9C-101B-9397-08002B2CF9AE}" pid="8" name="pfTypeRelatie">
    <vt:lpwstr>1;#Publyksplein|53d4801f-f4d3-4a06-a693-a9c57cdaffa3</vt:lpwstr>
  </property>
  <property fmtid="{D5CDD505-2E9C-101B-9397-08002B2CF9AE}" pid="9" name="_dlc_DocIdItemGuid">
    <vt:lpwstr>858ab208-ab93-4a07-ba86-a2cc1d62374e</vt:lpwstr>
  </property>
</Properties>
</file>